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51" w:rsidRDefault="00412251" w:rsidP="00412251">
      <w:pPr>
        <w:pStyle w:val="a3"/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:rsidR="00412251" w:rsidRPr="00D94F6E" w:rsidRDefault="00412251" w:rsidP="00333E9D">
      <w:pPr>
        <w:pStyle w:val="a3"/>
        <w:jc w:val="center"/>
        <w:rPr>
          <w:rFonts w:ascii="Arial Narrow" w:hAnsi="Arial Narrow"/>
          <w:sz w:val="40"/>
          <w:szCs w:val="40"/>
        </w:rPr>
      </w:pPr>
    </w:p>
    <w:p w:rsidR="004075B3" w:rsidRPr="00412251" w:rsidRDefault="003300E5" w:rsidP="00333E9D">
      <w:pPr>
        <w:pStyle w:val="a3"/>
        <w:jc w:val="center"/>
        <w:rPr>
          <w:rFonts w:ascii="Arial Narrow" w:hAnsi="Arial Narrow"/>
          <w:b/>
          <w:i/>
          <w:sz w:val="40"/>
          <w:szCs w:val="40"/>
        </w:rPr>
      </w:pPr>
      <w:r w:rsidRPr="00333E9D">
        <w:rPr>
          <w:rFonts w:ascii="Arial Narrow" w:hAnsi="Arial Narrow"/>
          <w:b/>
          <w:i/>
          <w:sz w:val="40"/>
          <w:szCs w:val="40"/>
        </w:rPr>
        <w:t>Консультация для родителей</w:t>
      </w:r>
    </w:p>
    <w:p w:rsidR="00333E9D" w:rsidRPr="00412251" w:rsidRDefault="00333E9D" w:rsidP="00333E9D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3300E5" w:rsidRPr="00333E9D" w:rsidRDefault="00333E9D" w:rsidP="003300E5">
      <w:pPr>
        <w:pStyle w:val="a3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 xml:space="preserve"> </w:t>
      </w:r>
      <w:r w:rsidRPr="00333E9D">
        <w:rPr>
          <w:rFonts w:ascii="Arial Narrow" w:hAnsi="Arial Narrow"/>
          <w:b/>
          <w:i/>
          <w:sz w:val="36"/>
          <w:szCs w:val="36"/>
        </w:rPr>
        <w:t>На тему:</w:t>
      </w:r>
      <w:r>
        <w:rPr>
          <w:rFonts w:ascii="Arial Narrow" w:hAnsi="Arial Narrow"/>
          <w:b/>
          <w:i/>
          <w:sz w:val="36"/>
          <w:szCs w:val="36"/>
        </w:rPr>
        <w:t xml:space="preserve"> «</w:t>
      </w:r>
      <w:r w:rsidRPr="00333E9D">
        <w:rPr>
          <w:rFonts w:ascii="Arial Narrow" w:hAnsi="Arial Narrow"/>
          <w:b/>
          <w:i/>
          <w:sz w:val="36"/>
          <w:szCs w:val="36"/>
        </w:rPr>
        <w:t xml:space="preserve"> </w:t>
      </w:r>
      <w:r w:rsidR="003300E5" w:rsidRPr="00333E9D">
        <w:rPr>
          <w:rFonts w:ascii="Arial Narrow" w:hAnsi="Arial Narrow"/>
          <w:b/>
          <w:i/>
          <w:sz w:val="36"/>
          <w:szCs w:val="36"/>
        </w:rPr>
        <w:t>Методы, повышающие познавательную активность дошкольников»</w:t>
      </w:r>
    </w:p>
    <w:p w:rsidR="003300E5" w:rsidRDefault="003300E5" w:rsidP="003300E5">
      <w:pPr>
        <w:pStyle w:val="a3"/>
        <w:rPr>
          <w:rFonts w:ascii="Arial Narrow" w:hAnsi="Arial Narrow"/>
          <w:sz w:val="28"/>
          <w:szCs w:val="28"/>
        </w:rPr>
      </w:pPr>
    </w:p>
    <w:p w:rsidR="003300E5" w:rsidRPr="00CF2657" w:rsidRDefault="003300E5" w:rsidP="003300E5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b/>
          <w:sz w:val="32"/>
          <w:szCs w:val="32"/>
        </w:rPr>
        <w:t>Цели:</w:t>
      </w:r>
      <w:r w:rsidRPr="00CF2657">
        <w:rPr>
          <w:rFonts w:ascii="Arial Narrow" w:hAnsi="Arial Narrow"/>
          <w:sz w:val="32"/>
          <w:szCs w:val="32"/>
        </w:rPr>
        <w:t xml:space="preserve"> раскрыть значение познавательного интереса ребенка и отклика взрослого</w:t>
      </w:r>
    </w:p>
    <w:p w:rsidR="003300E5" w:rsidRPr="00CF2657" w:rsidRDefault="003300E5" w:rsidP="003300E5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>на него; научить развивать познавательную активность.</w:t>
      </w:r>
    </w:p>
    <w:p w:rsidR="003300E5" w:rsidRPr="00CF2657" w:rsidRDefault="003300E5" w:rsidP="003300E5">
      <w:pPr>
        <w:pStyle w:val="a3"/>
        <w:rPr>
          <w:rFonts w:ascii="Arial Narrow" w:hAnsi="Arial Narrow"/>
          <w:sz w:val="32"/>
          <w:szCs w:val="32"/>
        </w:rPr>
      </w:pPr>
    </w:p>
    <w:p w:rsidR="003300E5" w:rsidRPr="00CF2657" w:rsidRDefault="003300E5" w:rsidP="003300E5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b/>
          <w:sz w:val="32"/>
          <w:szCs w:val="32"/>
        </w:rPr>
        <w:t>Познавательная активность дошкольников</w:t>
      </w:r>
      <w:r w:rsidRPr="00CF2657">
        <w:rPr>
          <w:rFonts w:ascii="Arial Narrow" w:hAnsi="Arial Narrow"/>
          <w:sz w:val="32"/>
          <w:szCs w:val="32"/>
        </w:rPr>
        <w:t xml:space="preserve"> – это активность, проявляемая в процессе познания. Она выражается в заинтересованном</w:t>
      </w:r>
      <w:r w:rsidR="00FB0951" w:rsidRPr="00CF2657">
        <w:rPr>
          <w:rFonts w:ascii="Arial Narrow" w:hAnsi="Arial Narrow"/>
          <w:sz w:val="32"/>
          <w:szCs w:val="32"/>
        </w:rPr>
        <w:t xml:space="preserve"> принятии детьми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применять его на другом материале.</w:t>
      </w:r>
    </w:p>
    <w:p w:rsidR="00FB0951" w:rsidRPr="00CF2657" w:rsidRDefault="00FB0951" w:rsidP="003300E5">
      <w:pPr>
        <w:pStyle w:val="a3"/>
        <w:rPr>
          <w:rFonts w:ascii="Arial Narrow" w:hAnsi="Arial Narrow"/>
          <w:b/>
          <w:sz w:val="32"/>
          <w:szCs w:val="32"/>
        </w:rPr>
      </w:pPr>
      <w:r w:rsidRPr="00CF2657">
        <w:rPr>
          <w:rFonts w:ascii="Arial Narrow" w:hAnsi="Arial Narrow"/>
          <w:b/>
          <w:sz w:val="32"/>
          <w:szCs w:val="32"/>
        </w:rPr>
        <w:t xml:space="preserve">   Наиболее эффективные методы.</w:t>
      </w:r>
    </w:p>
    <w:p w:rsidR="00FB0951" w:rsidRPr="00CF2657" w:rsidRDefault="00FB0951" w:rsidP="00333E9D">
      <w:pPr>
        <w:pStyle w:val="a3"/>
        <w:numPr>
          <w:ilvl w:val="0"/>
          <w:numId w:val="17"/>
        </w:numPr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Доказано, что дети старшего дошкольного возраста способны таким мыслительным операциям, как </w:t>
      </w:r>
      <w:r w:rsidRPr="00CF2657">
        <w:rPr>
          <w:rFonts w:ascii="Arial Narrow" w:hAnsi="Arial Narrow"/>
          <w:b/>
          <w:sz w:val="32"/>
          <w:szCs w:val="32"/>
        </w:rPr>
        <w:t xml:space="preserve">анализ </w:t>
      </w:r>
      <w:r w:rsidRPr="00CF2657">
        <w:rPr>
          <w:rFonts w:ascii="Arial Narrow" w:hAnsi="Arial Narrow"/>
          <w:sz w:val="32"/>
          <w:szCs w:val="32"/>
        </w:rPr>
        <w:t xml:space="preserve"> и </w:t>
      </w:r>
      <w:r w:rsidRPr="00CF2657">
        <w:rPr>
          <w:rFonts w:ascii="Arial Narrow" w:hAnsi="Arial Narrow"/>
          <w:b/>
          <w:sz w:val="32"/>
          <w:szCs w:val="32"/>
        </w:rPr>
        <w:t>синтез.</w:t>
      </w:r>
      <w:r w:rsidRPr="00CF2657">
        <w:rPr>
          <w:rFonts w:ascii="Arial Narrow" w:hAnsi="Arial Narrow"/>
          <w:sz w:val="32"/>
          <w:szCs w:val="32"/>
        </w:rPr>
        <w:t xml:space="preserve"> Опираясь на эту способность, можно применить соответствующий метод обучения.</w:t>
      </w:r>
    </w:p>
    <w:p w:rsidR="00FB0951" w:rsidRPr="00CF2657" w:rsidRDefault="00FB0951" w:rsidP="00FB0951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  </w:t>
      </w:r>
      <w:proofErr w:type="gramStart"/>
      <w:r w:rsidRPr="00CF2657">
        <w:rPr>
          <w:rFonts w:ascii="Arial Narrow" w:hAnsi="Arial Narrow"/>
          <w:sz w:val="32"/>
          <w:szCs w:val="32"/>
        </w:rPr>
        <w:t>Представьте себе, что дети рассматривают картинку</w:t>
      </w:r>
      <w:r w:rsidR="00E83240" w:rsidRPr="00CF2657">
        <w:rPr>
          <w:rFonts w:ascii="Arial Narrow" w:hAnsi="Arial Narrow"/>
          <w:sz w:val="32"/>
          <w:szCs w:val="32"/>
        </w:rPr>
        <w:t>, на котором изображен строитель со строительным инструментом на фоне строящегося дома.</w:t>
      </w:r>
      <w:proofErr w:type="gramEnd"/>
      <w:r w:rsidR="00E83240" w:rsidRPr="00CF2657">
        <w:rPr>
          <w:rFonts w:ascii="Arial Narrow" w:hAnsi="Arial Narrow"/>
          <w:sz w:val="32"/>
          <w:szCs w:val="32"/>
        </w:rPr>
        <w:t xml:space="preserve"> Взрослый предлагает назвать признаки, по которым ребята определили профессию человека. Такой </w:t>
      </w:r>
      <w:r w:rsidR="00E83240" w:rsidRPr="00CF2657">
        <w:rPr>
          <w:rFonts w:ascii="Arial Narrow" w:hAnsi="Arial Narrow"/>
          <w:b/>
          <w:sz w:val="32"/>
          <w:szCs w:val="32"/>
        </w:rPr>
        <w:t>элементарный анализ</w:t>
      </w:r>
      <w:r w:rsidR="00E83240" w:rsidRPr="00CF2657">
        <w:rPr>
          <w:rFonts w:ascii="Arial Narrow" w:hAnsi="Arial Narrow"/>
          <w:sz w:val="32"/>
          <w:szCs w:val="32"/>
        </w:rPr>
        <w:t xml:space="preserve"> является необходимой отправной точкой для более сложного, причинного анализа, позволяющего рассмотреть причинные связи и зависимости между признаками, выявленными в элементарном анализе. Соответствующий такому анализу синтез помогает ребенку понять существенные, значимые связи и отношения.</w:t>
      </w:r>
    </w:p>
    <w:p w:rsidR="00E83240" w:rsidRPr="00CF2657" w:rsidRDefault="00E83240" w:rsidP="00FB0951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   Продолжая рассматривать</w:t>
      </w:r>
      <w:r w:rsidR="00AE29EC" w:rsidRPr="00CF2657">
        <w:rPr>
          <w:rFonts w:ascii="Arial Narrow" w:hAnsi="Arial Narrow"/>
          <w:sz w:val="32"/>
          <w:szCs w:val="32"/>
        </w:rPr>
        <w:t xml:space="preserve"> картину, взрослый предлагает детям подумать:</w:t>
      </w:r>
    </w:p>
    <w:p w:rsidR="00AE29EC" w:rsidRPr="00CF2657" w:rsidRDefault="00AE29EC" w:rsidP="00AE29EC">
      <w:pPr>
        <w:pStyle w:val="a3"/>
        <w:numPr>
          <w:ilvl w:val="0"/>
          <w:numId w:val="3"/>
        </w:numPr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>Зачем строителю мастерок, который он держит в руке;</w:t>
      </w:r>
    </w:p>
    <w:p w:rsidR="00AE29EC" w:rsidRPr="00CF2657" w:rsidRDefault="00AE29EC" w:rsidP="00AE29EC">
      <w:pPr>
        <w:pStyle w:val="a3"/>
        <w:numPr>
          <w:ilvl w:val="0"/>
          <w:numId w:val="3"/>
        </w:numPr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>Почему подъемный кран такой высокий;</w:t>
      </w:r>
    </w:p>
    <w:p w:rsidR="00AE29EC" w:rsidRPr="00CF2657" w:rsidRDefault="00AE29EC" w:rsidP="00AE29EC">
      <w:pPr>
        <w:pStyle w:val="a3"/>
        <w:numPr>
          <w:ilvl w:val="0"/>
          <w:numId w:val="3"/>
        </w:numPr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>Зачем нужно строить такой большой дом;</w:t>
      </w:r>
    </w:p>
    <w:p w:rsidR="00AE29EC" w:rsidRPr="00CF2657" w:rsidRDefault="00AE29EC" w:rsidP="00AE29EC">
      <w:pPr>
        <w:pStyle w:val="a3"/>
        <w:numPr>
          <w:ilvl w:val="0"/>
          <w:numId w:val="3"/>
        </w:numPr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>Кого может порадовать работа строителя и т.д.</w:t>
      </w:r>
    </w:p>
    <w:p w:rsidR="00AE29EC" w:rsidRPr="00CF2657" w:rsidRDefault="00AE29EC" w:rsidP="00AE29EC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lastRenderedPageBreak/>
        <w:t xml:space="preserve">   Задумываясь над этими вопросами, дети начинают вникать в сущность явлений, приучаются выявлять внутренние взаимосвязи, как бы видят то, что не изображено на картинке, учатся делать самостоятельные выводы.</w:t>
      </w:r>
    </w:p>
    <w:p w:rsidR="00911DF8" w:rsidRPr="00CF2657" w:rsidRDefault="00AE29EC" w:rsidP="00CF2657">
      <w:pPr>
        <w:pStyle w:val="a3"/>
        <w:numPr>
          <w:ilvl w:val="0"/>
          <w:numId w:val="17"/>
        </w:numPr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Задания на </w:t>
      </w:r>
      <w:r w:rsidRPr="00CF2657">
        <w:rPr>
          <w:rFonts w:ascii="Arial Narrow" w:hAnsi="Arial Narrow"/>
          <w:b/>
          <w:sz w:val="32"/>
          <w:szCs w:val="32"/>
        </w:rPr>
        <w:t>сравнение</w:t>
      </w:r>
      <w:r w:rsidRPr="00CF2657">
        <w:rPr>
          <w:rFonts w:ascii="Arial Narrow" w:hAnsi="Arial Narrow"/>
          <w:sz w:val="32"/>
          <w:szCs w:val="32"/>
        </w:rPr>
        <w:t xml:space="preserve"> по контрасту и по подобию, сходству. Ребята помогут</w:t>
      </w:r>
      <w:r w:rsidR="00911DF8" w:rsidRPr="00CF2657">
        <w:rPr>
          <w:rFonts w:ascii="Arial Narrow" w:hAnsi="Arial Narrow"/>
          <w:sz w:val="32"/>
          <w:szCs w:val="32"/>
        </w:rPr>
        <w:t xml:space="preserve"> сравнивать человека и животное (чем похожи, чем отличаются), искусство, быт, поступки, проявления чувств и т.п. Во всех случаях сравнение помогает образованию конкретных, ярких представлений. Более эффективным и осознанным становится процесс формирования оценочного отношения к себе и окружающим, к событиям и явлениям социального мира.</w:t>
      </w:r>
    </w:p>
    <w:p w:rsidR="00911DF8" w:rsidRPr="00CF2657" w:rsidRDefault="00911DF8" w:rsidP="00911DF8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   При использовании этого важного методического приема взрослый в каждом конкретном случае должен решить, с какого сравнения</w:t>
      </w:r>
      <w:r w:rsidR="00143B49" w:rsidRPr="00CF2657">
        <w:rPr>
          <w:rFonts w:ascii="Arial Narrow" w:hAnsi="Arial Narrow"/>
          <w:sz w:val="32"/>
          <w:szCs w:val="32"/>
        </w:rPr>
        <w:t xml:space="preserve"> начинать – со </w:t>
      </w:r>
      <w:r w:rsidR="00143B49" w:rsidRPr="00CF2657">
        <w:rPr>
          <w:rFonts w:ascii="Arial Narrow" w:hAnsi="Arial Narrow"/>
          <w:b/>
          <w:sz w:val="32"/>
          <w:szCs w:val="32"/>
        </w:rPr>
        <w:t>сравнения по</w:t>
      </w:r>
      <w:r w:rsidR="00143B49" w:rsidRPr="00CF2657">
        <w:rPr>
          <w:rFonts w:ascii="Arial Narrow" w:hAnsi="Arial Narrow"/>
          <w:sz w:val="32"/>
          <w:szCs w:val="32"/>
        </w:rPr>
        <w:t xml:space="preserve"> </w:t>
      </w:r>
      <w:r w:rsidR="00143B49" w:rsidRPr="00CF2657">
        <w:rPr>
          <w:rFonts w:ascii="Arial Narrow" w:hAnsi="Arial Narrow"/>
          <w:b/>
          <w:sz w:val="32"/>
          <w:szCs w:val="32"/>
        </w:rPr>
        <w:t xml:space="preserve">сходству </w:t>
      </w:r>
      <w:r w:rsidR="00143B49" w:rsidRPr="00CF2657">
        <w:rPr>
          <w:rFonts w:ascii="Arial Narrow" w:hAnsi="Arial Narrow"/>
          <w:sz w:val="32"/>
          <w:szCs w:val="32"/>
        </w:rPr>
        <w:t xml:space="preserve">или </w:t>
      </w:r>
      <w:r w:rsidR="00143B49" w:rsidRPr="00CF2657">
        <w:rPr>
          <w:rFonts w:ascii="Arial Narrow" w:hAnsi="Arial Narrow"/>
          <w:b/>
          <w:sz w:val="32"/>
          <w:szCs w:val="32"/>
        </w:rPr>
        <w:t>по контрасту</w:t>
      </w:r>
      <w:r w:rsidR="00143B49" w:rsidRPr="00CF2657">
        <w:rPr>
          <w:rFonts w:ascii="Arial Narrow" w:hAnsi="Arial Narrow"/>
          <w:sz w:val="32"/>
          <w:szCs w:val="32"/>
        </w:rPr>
        <w:t>. Сравнения по контрасту дается детям легче, чем сравнение по подобию. Ребенок быстро находит ответ на вопрос: «Чем отличается слон от волка?», но ему гораздо сложнее отыскать между ними сходство.</w:t>
      </w:r>
    </w:p>
    <w:p w:rsidR="008C5D12" w:rsidRPr="00CF2657" w:rsidRDefault="00143B49" w:rsidP="00CF2657">
      <w:pPr>
        <w:pStyle w:val="a3"/>
        <w:numPr>
          <w:ilvl w:val="0"/>
          <w:numId w:val="17"/>
        </w:numPr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Освоенный детьми прием сравнения помогает им выполнять задания на </w:t>
      </w:r>
      <w:r w:rsidRPr="00CF2657">
        <w:rPr>
          <w:rFonts w:ascii="Arial Narrow" w:hAnsi="Arial Narrow"/>
          <w:b/>
          <w:sz w:val="32"/>
          <w:szCs w:val="32"/>
        </w:rPr>
        <w:t xml:space="preserve">группировку </w:t>
      </w:r>
      <w:r w:rsidRPr="00CF2657">
        <w:rPr>
          <w:rFonts w:ascii="Arial Narrow" w:hAnsi="Arial Narrow"/>
          <w:sz w:val="32"/>
          <w:szCs w:val="32"/>
        </w:rPr>
        <w:t>и классификацию. Для того чтобы группировать, классифицировать предметы, явления, необходимо умение анализировать, обобщать, выделять существенные признаки – все это способствует осознанному усвоению материала и интерес к нему.</w:t>
      </w:r>
    </w:p>
    <w:p w:rsidR="008C5D12" w:rsidRPr="00CF2657" w:rsidRDefault="008C5D12" w:rsidP="008C5D12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   Начинать следует с простых заданий: «Разложи картинки на две группы – в одну отбери все, что нужно для работы повару, а в другую – врачу». С таким заданием свободно справляются дети 4 – 5 лет.</w:t>
      </w:r>
    </w:p>
    <w:p w:rsidR="008C5D12" w:rsidRPr="00CF2657" w:rsidRDefault="008C5D12" w:rsidP="008C5D12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   Усложнение заданий идет по линии увеличения количества объектов для группировки и по линии усложнения</w:t>
      </w:r>
      <w:r w:rsidR="00D75BE4" w:rsidRPr="00CF2657">
        <w:rPr>
          <w:rFonts w:ascii="Arial Narrow" w:hAnsi="Arial Narrow"/>
          <w:sz w:val="32"/>
          <w:szCs w:val="32"/>
        </w:rPr>
        <w:t xml:space="preserve"> основания</w:t>
      </w:r>
      <w:r w:rsidRPr="00CF2657">
        <w:rPr>
          <w:rFonts w:ascii="Arial Narrow" w:hAnsi="Arial Narrow"/>
          <w:sz w:val="32"/>
          <w:szCs w:val="32"/>
        </w:rPr>
        <w:t xml:space="preserve"> для классификации.</w:t>
      </w:r>
    </w:p>
    <w:p w:rsidR="00D75BE4" w:rsidRPr="00CF2657" w:rsidRDefault="00D75BE4" w:rsidP="008C5D12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>Например, дошкольникам предлагаются разные предметы или их изображения на картинках: зимняя шапка, панама зубная щетка, мяч, лыжи, карандаши. Задание: отбери предметы, которые нужны будут девочке зимой, мальчику – летом. Объясни решение. А теперь из этих  же предметов выбери те, которые нужны для игры, для того, чтобы быть здоровым; чтобы рассказать о себе.</w:t>
      </w:r>
    </w:p>
    <w:p w:rsidR="00D75BE4" w:rsidRPr="00CF2657" w:rsidRDefault="001F5DB1" w:rsidP="008C5D12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   Следует обратить внимание на то, что прием классификации в большой мере способствует познавательной активности, если он не является самоцелью, а подчинен какой – то близкой и понятной ребенку задаче: отобрать предметы для тематической выставки, картинки для альбома, атрибуты для определенной  игры, занятия и т.д.</w:t>
      </w:r>
    </w:p>
    <w:p w:rsidR="001F5DB1" w:rsidRPr="00CF2657" w:rsidRDefault="001F5DB1" w:rsidP="00CF2657">
      <w:pPr>
        <w:pStyle w:val="a3"/>
        <w:numPr>
          <w:ilvl w:val="0"/>
          <w:numId w:val="17"/>
        </w:numPr>
        <w:rPr>
          <w:rFonts w:ascii="Arial Narrow" w:hAnsi="Arial Narrow"/>
          <w:b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lastRenderedPageBreak/>
        <w:t xml:space="preserve">Проявлению самостоятельности, элементов творчества, выдумки способствуют такие виды деятельности, как </w:t>
      </w:r>
      <w:r w:rsidRPr="00CF2657">
        <w:rPr>
          <w:rFonts w:ascii="Arial Narrow" w:hAnsi="Arial Narrow"/>
          <w:b/>
          <w:sz w:val="32"/>
          <w:szCs w:val="32"/>
        </w:rPr>
        <w:t>моделирование</w:t>
      </w:r>
      <w:r w:rsidRPr="00CF2657">
        <w:rPr>
          <w:rFonts w:ascii="Arial Narrow" w:hAnsi="Arial Narrow"/>
          <w:sz w:val="32"/>
          <w:szCs w:val="32"/>
        </w:rPr>
        <w:t xml:space="preserve"> и </w:t>
      </w:r>
      <w:r w:rsidRPr="00CF2657">
        <w:rPr>
          <w:rFonts w:ascii="Arial Narrow" w:hAnsi="Arial Narrow"/>
          <w:b/>
          <w:sz w:val="32"/>
          <w:szCs w:val="32"/>
        </w:rPr>
        <w:t>конструирование.</w:t>
      </w:r>
    </w:p>
    <w:p w:rsidR="001F5DB1" w:rsidRPr="00CF2657" w:rsidRDefault="001F5DB1" w:rsidP="001F5DB1">
      <w:pPr>
        <w:pStyle w:val="a3"/>
        <w:ind w:left="360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Моделирование совершенно необходимо при ознакомлении детей с социальным миром. Ребят надо научит составлять план – карту. Это может быть план – карта улицы, дороги в детский сад, участка детского сада. </w:t>
      </w:r>
      <w:r w:rsidR="00D56B5D" w:rsidRPr="00CF2657">
        <w:rPr>
          <w:rFonts w:ascii="Arial Narrow" w:hAnsi="Arial Narrow"/>
          <w:sz w:val="32"/>
          <w:szCs w:val="32"/>
        </w:rPr>
        <w:t>Дети учатся располагать предметы в пространстве, соотносить их, «читать» карту. Тут полезны задания типа «Составим маршрут предстоящей экскурсии».</w:t>
      </w:r>
    </w:p>
    <w:p w:rsidR="00D56B5D" w:rsidRPr="00CF2657" w:rsidRDefault="00D56B5D" w:rsidP="00D56B5D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>В моделировании и конструировании пространства можно использовать мелкий строительный материал, поделки из бумаги, игрушки или предметы – заменители.</w:t>
      </w:r>
    </w:p>
    <w:p w:rsidR="00D56B5D" w:rsidRPr="00CF2657" w:rsidRDefault="00D56B5D" w:rsidP="00D56B5D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Метод моделирования и конструирования развивает мышление, </w:t>
      </w:r>
      <w:r w:rsidR="009549DC" w:rsidRPr="00CF2657">
        <w:rPr>
          <w:rFonts w:ascii="Arial Narrow" w:hAnsi="Arial Narrow"/>
          <w:sz w:val="32"/>
          <w:szCs w:val="32"/>
        </w:rPr>
        <w:t>воображение и готовит ребенка к восприятию карты мира.</w:t>
      </w:r>
    </w:p>
    <w:p w:rsidR="009549DC" w:rsidRPr="00CF2657" w:rsidRDefault="009549DC" w:rsidP="00D56B5D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   Повышению познавательной активности способствует сочетание в данном методе словесного объяснения, практической реализации и игровой мотивации. Например, дети вместе с родителями заняты устройством детской комнаты: нужно определить место для игрового уголка, для книг, для растений и животных. Можно предложить ребенку прежде сделать из мелкого строителя модель размещения объектов и обосновать свои предложения.</w:t>
      </w:r>
    </w:p>
    <w:p w:rsidR="009F5DFD" w:rsidRPr="00CF2657" w:rsidRDefault="009549DC" w:rsidP="00CF2657">
      <w:pPr>
        <w:pStyle w:val="a3"/>
        <w:numPr>
          <w:ilvl w:val="0"/>
          <w:numId w:val="17"/>
        </w:numPr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В повседневной жизни дети задают взрослым массу </w:t>
      </w:r>
      <w:r w:rsidRPr="00CF2657">
        <w:rPr>
          <w:rFonts w:ascii="Arial Narrow" w:hAnsi="Arial Narrow"/>
          <w:b/>
          <w:sz w:val="32"/>
          <w:szCs w:val="32"/>
        </w:rPr>
        <w:t>вопросов.</w:t>
      </w:r>
      <w:r w:rsidRPr="00CF2657">
        <w:rPr>
          <w:rFonts w:ascii="Arial Narrow" w:hAnsi="Arial Narrow"/>
          <w:sz w:val="32"/>
          <w:szCs w:val="32"/>
        </w:rPr>
        <w:t xml:space="preserve"> Эти вопросы</w:t>
      </w:r>
    </w:p>
    <w:p w:rsidR="009F5DFD" w:rsidRPr="00CF2657" w:rsidRDefault="009549DC" w:rsidP="009F5DFD">
      <w:pPr>
        <w:pStyle w:val="a3"/>
        <w:ind w:left="360"/>
        <w:rPr>
          <w:rFonts w:ascii="Arial Narrow" w:hAnsi="Arial Narrow"/>
          <w:sz w:val="32"/>
          <w:szCs w:val="32"/>
        </w:rPr>
      </w:pPr>
      <w:proofErr w:type="gramStart"/>
      <w:r w:rsidRPr="00CF2657">
        <w:rPr>
          <w:rFonts w:ascii="Arial Narrow" w:hAnsi="Arial Narrow"/>
          <w:sz w:val="32"/>
          <w:szCs w:val="32"/>
        </w:rPr>
        <w:t>различны по тематике,</w:t>
      </w:r>
      <w:r w:rsidR="00B45D5F" w:rsidRPr="00CF2657">
        <w:rPr>
          <w:rFonts w:ascii="Arial Narrow" w:hAnsi="Arial Narrow"/>
          <w:sz w:val="32"/>
          <w:szCs w:val="32"/>
        </w:rPr>
        <w:t xml:space="preserve"> </w:t>
      </w:r>
      <w:r w:rsidRPr="00CF2657">
        <w:rPr>
          <w:rFonts w:ascii="Arial Narrow" w:hAnsi="Arial Narrow"/>
          <w:sz w:val="32"/>
          <w:szCs w:val="32"/>
        </w:rPr>
        <w:t>глубине,</w:t>
      </w:r>
      <w:r w:rsidR="00B45D5F" w:rsidRPr="00CF2657">
        <w:rPr>
          <w:rFonts w:ascii="Arial Narrow" w:hAnsi="Arial Narrow"/>
          <w:sz w:val="32"/>
          <w:szCs w:val="32"/>
        </w:rPr>
        <w:t xml:space="preserve"> мотивам, по ним можно судить о направленности интересов ребенка.</w:t>
      </w:r>
      <w:proofErr w:type="gramEnd"/>
      <w:r w:rsidR="00B45D5F" w:rsidRPr="00CF2657">
        <w:rPr>
          <w:rFonts w:ascii="Arial Narrow" w:hAnsi="Arial Narrow"/>
          <w:sz w:val="32"/>
          <w:szCs w:val="32"/>
        </w:rPr>
        <w:t xml:space="preserve"> Может возникнуть мысль, что</w:t>
      </w:r>
      <w:r w:rsidR="009F5DFD" w:rsidRPr="00CF2657">
        <w:rPr>
          <w:rFonts w:ascii="Arial Narrow" w:hAnsi="Arial Narrow"/>
          <w:sz w:val="32"/>
          <w:szCs w:val="32"/>
        </w:rPr>
        <w:t xml:space="preserve"> детей не надо специально учить</w:t>
      </w:r>
    </w:p>
    <w:p w:rsidR="009F5DFD" w:rsidRPr="00CF2657" w:rsidRDefault="00B45D5F" w:rsidP="009F5DFD">
      <w:pPr>
        <w:pStyle w:val="a3"/>
        <w:ind w:left="360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>задавать вопросы, они и без тог</w:t>
      </w:r>
      <w:r w:rsidR="009F5DFD" w:rsidRPr="00CF2657">
        <w:rPr>
          <w:rFonts w:ascii="Arial Narrow" w:hAnsi="Arial Narrow"/>
          <w:sz w:val="32"/>
          <w:szCs w:val="32"/>
        </w:rPr>
        <w:t>о любознательны</w:t>
      </w:r>
      <w:r w:rsidR="008F0CE6" w:rsidRPr="00CF2657">
        <w:rPr>
          <w:rFonts w:ascii="Arial Narrow" w:hAnsi="Arial Narrow"/>
          <w:sz w:val="32"/>
          <w:szCs w:val="32"/>
        </w:rPr>
        <w:t>.</w:t>
      </w:r>
      <w:r w:rsidR="009F5DFD" w:rsidRPr="00CF2657">
        <w:rPr>
          <w:rFonts w:ascii="Arial Narrow" w:hAnsi="Arial Narrow"/>
          <w:sz w:val="32"/>
          <w:szCs w:val="32"/>
        </w:rPr>
        <w:t xml:space="preserve">               </w:t>
      </w:r>
    </w:p>
    <w:p w:rsidR="00B45D5F" w:rsidRPr="00CF2657" w:rsidRDefault="00B45D5F" w:rsidP="009F5DFD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Однако, к сожалению, на занятиях в детском саду дети вопросов </w:t>
      </w:r>
      <w:r w:rsidR="008F0CE6" w:rsidRPr="00CF2657">
        <w:rPr>
          <w:rFonts w:ascii="Arial Narrow" w:hAnsi="Arial Narrow"/>
          <w:sz w:val="32"/>
          <w:szCs w:val="32"/>
        </w:rPr>
        <w:t xml:space="preserve"> воспитателю</w:t>
      </w:r>
      <w:r w:rsidRPr="00CF2657">
        <w:rPr>
          <w:rFonts w:ascii="Arial Narrow" w:hAnsi="Arial Narrow"/>
          <w:sz w:val="32"/>
          <w:szCs w:val="32"/>
        </w:rPr>
        <w:t>,</w:t>
      </w:r>
      <w:r w:rsidR="008F0CE6" w:rsidRPr="00CF2657">
        <w:rPr>
          <w:rFonts w:ascii="Arial Narrow" w:hAnsi="Arial Narrow"/>
          <w:sz w:val="32"/>
          <w:szCs w:val="32"/>
        </w:rPr>
        <w:t xml:space="preserve"> </w:t>
      </w:r>
      <w:r w:rsidRPr="00CF2657">
        <w:rPr>
          <w:rFonts w:ascii="Arial Narrow" w:hAnsi="Arial Narrow"/>
          <w:sz w:val="32"/>
          <w:szCs w:val="32"/>
        </w:rPr>
        <w:t xml:space="preserve">как правило, </w:t>
      </w:r>
      <w:r w:rsidR="008F0CE6" w:rsidRPr="00CF2657">
        <w:rPr>
          <w:rFonts w:ascii="Arial Narrow" w:hAnsi="Arial Narrow"/>
          <w:sz w:val="32"/>
          <w:szCs w:val="32"/>
        </w:rPr>
        <w:t>не задают.</w:t>
      </w:r>
      <w:r w:rsidRPr="00CF2657">
        <w:rPr>
          <w:rFonts w:ascii="Arial Narrow" w:hAnsi="Arial Narrow"/>
          <w:sz w:val="32"/>
          <w:szCs w:val="32"/>
        </w:rPr>
        <w:t xml:space="preserve"> Почему? Дело, </w:t>
      </w:r>
      <w:r w:rsidR="008F0CE6" w:rsidRPr="00CF2657">
        <w:rPr>
          <w:rFonts w:ascii="Arial Narrow" w:hAnsi="Arial Narrow"/>
          <w:sz w:val="32"/>
          <w:szCs w:val="32"/>
        </w:rPr>
        <w:t>очевидно,</w:t>
      </w:r>
      <w:r w:rsidRPr="00CF2657">
        <w:rPr>
          <w:rFonts w:ascii="Arial Narrow" w:hAnsi="Arial Narrow"/>
          <w:sz w:val="32"/>
          <w:szCs w:val="32"/>
        </w:rPr>
        <w:t xml:space="preserve"> в сложившихся стереотипах – на занятии вопросы задаёт воспитатель, а ребёнок лишь отвечает на них. В этом случае педа</w:t>
      </w:r>
      <w:r w:rsidR="008F0CE6" w:rsidRPr="00CF2657">
        <w:rPr>
          <w:rFonts w:ascii="Arial Narrow" w:hAnsi="Arial Narrow"/>
          <w:sz w:val="32"/>
          <w:szCs w:val="32"/>
        </w:rPr>
        <w:t>гог работает без обратной связи</w:t>
      </w:r>
      <w:r w:rsidRPr="00CF2657">
        <w:rPr>
          <w:rFonts w:ascii="Arial Narrow" w:hAnsi="Arial Narrow"/>
          <w:sz w:val="32"/>
          <w:szCs w:val="32"/>
        </w:rPr>
        <w:t xml:space="preserve">, он не погружает своих воспитанников </w:t>
      </w:r>
      <w:r w:rsidR="009F5DFD" w:rsidRPr="00CF2657">
        <w:rPr>
          <w:rFonts w:ascii="Arial Narrow" w:hAnsi="Arial Narrow"/>
          <w:sz w:val="32"/>
          <w:szCs w:val="32"/>
        </w:rPr>
        <w:t xml:space="preserve">в ситуацию активной мыслительной деятельности, свободные высказывания расценивают как дисциплинарные нарушения, и, естественно, у них пропадает интерес к заданиям. Установка на «регламентированную активность» сковывает мысль ребят, ставит их в позицию исполнителей, а не активных участников обсуждаемых на занятиях вопросов. </w:t>
      </w:r>
      <w:r w:rsidR="008F0CE6" w:rsidRPr="00CF2657">
        <w:rPr>
          <w:rFonts w:ascii="Arial Narrow" w:hAnsi="Arial Narrow"/>
          <w:sz w:val="32"/>
          <w:szCs w:val="32"/>
        </w:rPr>
        <w:t>Такая недооценка мыслительных возможностей дошкольников, боязнь нарушения дисциплины отрицательно сказывается на развитии их интересов и любознательности.</w:t>
      </w:r>
    </w:p>
    <w:p w:rsidR="008F0CE6" w:rsidRPr="00CF2657" w:rsidRDefault="008F0CE6" w:rsidP="009F5DFD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lastRenderedPageBreak/>
        <w:t xml:space="preserve">   Умение задавать вопросы необходимо и детям, и взрослому. Прежде всего, следует продумать, как и какие </w:t>
      </w:r>
      <w:proofErr w:type="gramStart"/>
      <w:r w:rsidRPr="00CF2657">
        <w:rPr>
          <w:rFonts w:ascii="Arial Narrow" w:hAnsi="Arial Narrow"/>
          <w:sz w:val="32"/>
          <w:szCs w:val="32"/>
        </w:rPr>
        <w:t>вопросы</w:t>
      </w:r>
      <w:proofErr w:type="gramEnd"/>
      <w:r w:rsidRPr="00CF2657">
        <w:rPr>
          <w:rFonts w:ascii="Arial Narrow" w:hAnsi="Arial Narrow"/>
          <w:sz w:val="32"/>
          <w:szCs w:val="32"/>
        </w:rPr>
        <w:t xml:space="preserve"> вы ставите перед ребенком в беседе с ним по поводу прочитанного, просмотренного, наблюдаемого</w:t>
      </w:r>
      <w:r w:rsidR="00D867A4" w:rsidRPr="00CF2657">
        <w:rPr>
          <w:rFonts w:ascii="Arial Narrow" w:hAnsi="Arial Narrow"/>
          <w:sz w:val="32"/>
          <w:szCs w:val="32"/>
        </w:rPr>
        <w:t>. Чаще всего в беседах преобладают вопросы репродуктивного, а не проблемного характера. От ребенка взрослый требует повторения только что услышанного, а не раздумий, рассуждений. Зачастую такие вопросы просто не имеют смысла, так как ответ на них слишком прост для детей.</w:t>
      </w:r>
    </w:p>
    <w:p w:rsidR="00D867A4" w:rsidRPr="00CF2657" w:rsidRDefault="00D867A4" w:rsidP="009F5DFD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   Например, детям старшей группы показывают картинку с изображенными на ней домашними животными. В данном случае – кошки с котятами. Традиционный вопрос «кто изображен на картинке?» уместен для детей младшего возраста, но совершенно бесполезен для старших, которым интересны проблемные, причинные вопросы. Имеются виду такие вопросы, как: «Почему котята резвятся, а взрослая кошка – нет?»</w:t>
      </w:r>
      <w:r w:rsidR="00F3532D" w:rsidRPr="00CF2657">
        <w:rPr>
          <w:rFonts w:ascii="Arial Narrow" w:hAnsi="Arial Narrow"/>
          <w:sz w:val="32"/>
          <w:szCs w:val="32"/>
        </w:rPr>
        <w:t xml:space="preserve"> или «Как можно одним словом назвать эту картинку?»</w:t>
      </w:r>
    </w:p>
    <w:p w:rsidR="00F3532D" w:rsidRPr="00CF2657" w:rsidRDefault="00F3532D" w:rsidP="009F5DFD">
      <w:pPr>
        <w:pStyle w:val="a3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   Если взрослый научится правильно формулировать свои вопросы, то ему станет понятнее, как научить детей задавать вопросы взрослому.</w:t>
      </w:r>
    </w:p>
    <w:p w:rsidR="00F3532D" w:rsidRPr="00CF2657" w:rsidRDefault="00F3532D" w:rsidP="00CF2657">
      <w:pPr>
        <w:pStyle w:val="a3"/>
        <w:numPr>
          <w:ilvl w:val="0"/>
          <w:numId w:val="17"/>
        </w:numPr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Стимулировать детскую любознательность можно </w:t>
      </w:r>
      <w:r w:rsidRPr="00CF2657">
        <w:rPr>
          <w:rFonts w:ascii="Arial Narrow" w:hAnsi="Arial Narrow"/>
          <w:b/>
          <w:sz w:val="32"/>
          <w:szCs w:val="32"/>
        </w:rPr>
        <w:t>прямым предложением</w:t>
      </w:r>
      <w:r w:rsidRPr="00CF2657">
        <w:rPr>
          <w:rFonts w:ascii="Arial Narrow" w:hAnsi="Arial Narrow"/>
          <w:sz w:val="32"/>
          <w:szCs w:val="32"/>
        </w:rPr>
        <w:t xml:space="preserve">: «Ты хочешь еще что </w:t>
      </w:r>
      <w:proofErr w:type="gramStart"/>
      <w:r w:rsidRPr="00CF2657">
        <w:rPr>
          <w:rFonts w:ascii="Arial Narrow" w:hAnsi="Arial Narrow"/>
          <w:sz w:val="32"/>
          <w:szCs w:val="32"/>
        </w:rPr>
        <w:t>–</w:t>
      </w:r>
      <w:proofErr w:type="spellStart"/>
      <w:r w:rsidRPr="00CF2657">
        <w:rPr>
          <w:rFonts w:ascii="Arial Narrow" w:hAnsi="Arial Narrow"/>
          <w:sz w:val="32"/>
          <w:szCs w:val="32"/>
        </w:rPr>
        <w:t>н</w:t>
      </w:r>
      <w:proofErr w:type="gramEnd"/>
      <w:r w:rsidRPr="00CF2657">
        <w:rPr>
          <w:rFonts w:ascii="Arial Narrow" w:hAnsi="Arial Narrow"/>
          <w:sz w:val="32"/>
          <w:szCs w:val="32"/>
        </w:rPr>
        <w:t>ибудь</w:t>
      </w:r>
      <w:proofErr w:type="spellEnd"/>
      <w:r w:rsidRPr="00CF2657">
        <w:rPr>
          <w:rFonts w:ascii="Arial Narrow" w:hAnsi="Arial Narrow"/>
          <w:sz w:val="32"/>
          <w:szCs w:val="32"/>
        </w:rPr>
        <w:t xml:space="preserve"> узнать о Северном полюсе? Тогда спрашивай, а я постараюсь тебе ответить».</w:t>
      </w:r>
    </w:p>
    <w:p w:rsidR="00F3532D" w:rsidRPr="00CF2657" w:rsidRDefault="00F3532D" w:rsidP="00CF2657">
      <w:pPr>
        <w:pStyle w:val="a3"/>
        <w:numPr>
          <w:ilvl w:val="0"/>
          <w:numId w:val="17"/>
        </w:numPr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Приучение </w:t>
      </w:r>
      <w:r w:rsidRPr="00CF2657">
        <w:rPr>
          <w:rFonts w:ascii="Arial Narrow" w:hAnsi="Arial Narrow"/>
          <w:b/>
          <w:sz w:val="32"/>
          <w:szCs w:val="32"/>
        </w:rPr>
        <w:t>к самостоятельному поиску ответов на свои вопросы</w:t>
      </w:r>
      <w:r w:rsidRPr="00CF2657">
        <w:rPr>
          <w:rFonts w:ascii="Arial Narrow" w:hAnsi="Arial Narrow"/>
          <w:sz w:val="32"/>
          <w:szCs w:val="32"/>
        </w:rPr>
        <w:t xml:space="preserve"> совершенно необходимо, особенно будущим школьникам, но здесь от взрослого требуется такт и чувство меры, чтобы не погасить желание детей задавать вопросы взрослому.</w:t>
      </w:r>
    </w:p>
    <w:p w:rsidR="00B01A7E" w:rsidRPr="00CF2657" w:rsidRDefault="00B01A7E" w:rsidP="00B01A7E">
      <w:pPr>
        <w:pStyle w:val="a3"/>
        <w:ind w:left="720"/>
        <w:rPr>
          <w:rFonts w:ascii="Arial Narrow" w:hAnsi="Arial Narrow"/>
          <w:b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Важнейшим принципом, без применения которого нельзя говорить о прочности усвоения знаний и воспитании чувств, является </w:t>
      </w:r>
      <w:r w:rsidRPr="00CF2657">
        <w:rPr>
          <w:rFonts w:ascii="Arial Narrow" w:hAnsi="Arial Narrow"/>
          <w:b/>
          <w:sz w:val="32"/>
          <w:szCs w:val="32"/>
        </w:rPr>
        <w:t xml:space="preserve">повторение. </w:t>
      </w:r>
    </w:p>
    <w:p w:rsidR="00B01A7E" w:rsidRPr="00CF2657" w:rsidRDefault="00B01A7E" w:rsidP="00CF2657">
      <w:pPr>
        <w:pStyle w:val="a3"/>
        <w:numPr>
          <w:ilvl w:val="0"/>
          <w:numId w:val="17"/>
        </w:numPr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Хорошие результаты приносят метод </w:t>
      </w:r>
      <w:r w:rsidRPr="00CF2657">
        <w:rPr>
          <w:rFonts w:ascii="Arial Narrow" w:hAnsi="Arial Narrow"/>
          <w:b/>
          <w:sz w:val="32"/>
          <w:szCs w:val="32"/>
        </w:rPr>
        <w:t xml:space="preserve">экспериментирования </w:t>
      </w:r>
      <w:r w:rsidRPr="00CF2657">
        <w:rPr>
          <w:rFonts w:ascii="Arial Narrow" w:hAnsi="Arial Narrow"/>
          <w:sz w:val="32"/>
          <w:szCs w:val="32"/>
        </w:rPr>
        <w:t>и постановка опытов. Особенно они эффективны для повышения познавательной активности и</w:t>
      </w:r>
      <w:proofErr w:type="gramStart"/>
      <w:r w:rsidRPr="00CF2657">
        <w:rPr>
          <w:rFonts w:ascii="Arial Narrow" w:hAnsi="Arial Narrow"/>
          <w:sz w:val="32"/>
          <w:szCs w:val="32"/>
        </w:rPr>
        <w:t xml:space="preserve"> ,</w:t>
      </w:r>
      <w:proofErr w:type="gramEnd"/>
      <w:r w:rsidRPr="00CF2657">
        <w:rPr>
          <w:rFonts w:ascii="Arial Narrow" w:hAnsi="Arial Narrow"/>
          <w:sz w:val="32"/>
          <w:szCs w:val="32"/>
        </w:rPr>
        <w:t xml:space="preserve"> как правило, используются для </w:t>
      </w:r>
      <w:r w:rsidR="00D92094" w:rsidRPr="00CF2657">
        <w:rPr>
          <w:rFonts w:ascii="Arial Narrow" w:hAnsi="Arial Narrow"/>
          <w:sz w:val="32"/>
          <w:szCs w:val="32"/>
        </w:rPr>
        <w:t>ознакомления с живой и неживой природой, с различными техническими  устройствами и приборами. Ценность этих примеров заключается в том, что они дают возможность ребёнку самому найти решение, подтверждение  или опровержения собственных представлений.</w:t>
      </w:r>
    </w:p>
    <w:p w:rsidR="00B01A7E" w:rsidRPr="00CF2657" w:rsidRDefault="00D92094" w:rsidP="00B01A7E">
      <w:pPr>
        <w:pStyle w:val="a3"/>
        <w:ind w:left="360"/>
        <w:rPr>
          <w:rFonts w:ascii="Arial Narrow" w:hAnsi="Arial Narrow"/>
          <w:sz w:val="32"/>
          <w:szCs w:val="32"/>
        </w:rPr>
      </w:pPr>
      <w:r w:rsidRPr="00CF2657">
        <w:rPr>
          <w:rFonts w:ascii="Arial Narrow" w:hAnsi="Arial Narrow"/>
          <w:sz w:val="32"/>
          <w:szCs w:val="32"/>
        </w:rPr>
        <w:t xml:space="preserve"> </w:t>
      </w:r>
    </w:p>
    <w:p w:rsidR="00B01A7E" w:rsidRDefault="00B01A7E" w:rsidP="00B01A7E">
      <w:pPr>
        <w:pStyle w:val="a3"/>
        <w:ind w:left="1440"/>
        <w:rPr>
          <w:rFonts w:ascii="Arial Narrow" w:hAnsi="Arial Narrow"/>
          <w:sz w:val="28"/>
          <w:szCs w:val="28"/>
        </w:rPr>
      </w:pPr>
    </w:p>
    <w:p w:rsidR="00B01A7E" w:rsidRDefault="00B01A7E" w:rsidP="00B01A7E">
      <w:pPr>
        <w:pStyle w:val="a3"/>
        <w:rPr>
          <w:rFonts w:ascii="Arial Narrow" w:hAnsi="Arial Narrow"/>
          <w:sz w:val="28"/>
          <w:szCs w:val="28"/>
        </w:rPr>
      </w:pPr>
    </w:p>
    <w:p w:rsidR="00B01A7E" w:rsidRDefault="00B01A7E" w:rsidP="00B01A7E">
      <w:pPr>
        <w:pStyle w:val="a3"/>
        <w:rPr>
          <w:rFonts w:ascii="Arial Narrow" w:hAnsi="Arial Narrow"/>
          <w:sz w:val="28"/>
          <w:szCs w:val="28"/>
        </w:rPr>
      </w:pPr>
    </w:p>
    <w:p w:rsidR="00B01A7E" w:rsidRDefault="00B01A7E" w:rsidP="00B01A7E">
      <w:pPr>
        <w:pStyle w:val="a3"/>
        <w:ind w:left="1440"/>
        <w:rPr>
          <w:rFonts w:ascii="Arial Narrow" w:hAnsi="Arial Narrow"/>
          <w:sz w:val="28"/>
          <w:szCs w:val="28"/>
        </w:rPr>
      </w:pPr>
    </w:p>
    <w:p w:rsidR="00B01A7E" w:rsidRDefault="00B01A7E" w:rsidP="00B01A7E">
      <w:pPr>
        <w:pStyle w:val="a3"/>
        <w:ind w:left="1440"/>
        <w:rPr>
          <w:rFonts w:ascii="Arial Narrow" w:hAnsi="Arial Narrow"/>
          <w:sz w:val="28"/>
          <w:szCs w:val="28"/>
        </w:rPr>
      </w:pPr>
    </w:p>
    <w:p w:rsidR="00B01A7E" w:rsidRPr="008C5D12" w:rsidRDefault="00B01A7E" w:rsidP="00B01A7E">
      <w:pPr>
        <w:pStyle w:val="a3"/>
        <w:rPr>
          <w:rFonts w:ascii="Arial Narrow" w:hAnsi="Arial Narrow"/>
          <w:sz w:val="28"/>
          <w:szCs w:val="28"/>
        </w:rPr>
      </w:pPr>
    </w:p>
    <w:sectPr w:rsidR="00B01A7E" w:rsidRPr="008C5D12" w:rsidSect="0040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30"/>
    <w:multiLevelType w:val="hybridMultilevel"/>
    <w:tmpl w:val="E55CBD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F3543"/>
    <w:multiLevelType w:val="hybridMultilevel"/>
    <w:tmpl w:val="F54AB7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9168A"/>
    <w:multiLevelType w:val="hybridMultilevel"/>
    <w:tmpl w:val="CAB4180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EC4C0B"/>
    <w:multiLevelType w:val="hybridMultilevel"/>
    <w:tmpl w:val="0E92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772"/>
    <w:multiLevelType w:val="hybridMultilevel"/>
    <w:tmpl w:val="99A039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787382"/>
    <w:multiLevelType w:val="hybridMultilevel"/>
    <w:tmpl w:val="00B6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5618D"/>
    <w:multiLevelType w:val="hybridMultilevel"/>
    <w:tmpl w:val="3A0EA2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708D8"/>
    <w:multiLevelType w:val="hybridMultilevel"/>
    <w:tmpl w:val="009496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941B9A"/>
    <w:multiLevelType w:val="hybridMultilevel"/>
    <w:tmpl w:val="4B78C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5F1542"/>
    <w:multiLevelType w:val="hybridMultilevel"/>
    <w:tmpl w:val="5E56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5232E"/>
    <w:multiLevelType w:val="hybridMultilevel"/>
    <w:tmpl w:val="CD54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483B"/>
    <w:multiLevelType w:val="hybridMultilevel"/>
    <w:tmpl w:val="8C5C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23A08"/>
    <w:multiLevelType w:val="hybridMultilevel"/>
    <w:tmpl w:val="EBB05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0646ED"/>
    <w:multiLevelType w:val="hybridMultilevel"/>
    <w:tmpl w:val="66C27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1163BA"/>
    <w:multiLevelType w:val="hybridMultilevel"/>
    <w:tmpl w:val="6B5C4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636F84"/>
    <w:multiLevelType w:val="hybridMultilevel"/>
    <w:tmpl w:val="C35C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C11CE"/>
    <w:multiLevelType w:val="hybridMultilevel"/>
    <w:tmpl w:val="8D12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2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0E5"/>
    <w:rsid w:val="00143B49"/>
    <w:rsid w:val="001F5DB1"/>
    <w:rsid w:val="003300E5"/>
    <w:rsid w:val="00333E9D"/>
    <w:rsid w:val="004075B3"/>
    <w:rsid w:val="00412251"/>
    <w:rsid w:val="00490137"/>
    <w:rsid w:val="004916EF"/>
    <w:rsid w:val="005D1B3B"/>
    <w:rsid w:val="00766715"/>
    <w:rsid w:val="008B65EB"/>
    <w:rsid w:val="008C5D12"/>
    <w:rsid w:val="008D5BBF"/>
    <w:rsid w:val="008F0CE6"/>
    <w:rsid w:val="00911DF8"/>
    <w:rsid w:val="009549DC"/>
    <w:rsid w:val="009F5DFD"/>
    <w:rsid w:val="00A12F6A"/>
    <w:rsid w:val="00AE29EC"/>
    <w:rsid w:val="00B01A7E"/>
    <w:rsid w:val="00B45D5F"/>
    <w:rsid w:val="00CF2657"/>
    <w:rsid w:val="00D56B5D"/>
    <w:rsid w:val="00D75BE4"/>
    <w:rsid w:val="00D80D3B"/>
    <w:rsid w:val="00D867A4"/>
    <w:rsid w:val="00D92094"/>
    <w:rsid w:val="00D94F6E"/>
    <w:rsid w:val="00E83240"/>
    <w:rsid w:val="00F3532D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0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4267-7C6D-4F1E-B418-A8222775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родителей</dc:creator>
  <cp:keywords/>
  <dc:description/>
  <cp:lastModifiedBy>Пользователь Windows</cp:lastModifiedBy>
  <cp:revision>8</cp:revision>
  <cp:lastPrinted>2014-05-06T17:08:00Z</cp:lastPrinted>
  <dcterms:created xsi:type="dcterms:W3CDTF">2014-04-15T17:23:00Z</dcterms:created>
  <dcterms:modified xsi:type="dcterms:W3CDTF">2020-02-20T13:27:00Z</dcterms:modified>
</cp:coreProperties>
</file>